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A" w:rsidRDefault="000B7C0A" w:rsidP="005F7271">
      <w:pPr>
        <w:tabs>
          <w:tab w:val="left" w:pos="5812"/>
          <w:tab w:val="left" w:pos="12150"/>
        </w:tabs>
        <w:spacing w:after="0"/>
        <w:jc w:val="center"/>
        <w:rPr>
          <w:rFonts w:ascii="Times New Roman" w:eastAsia="Broadway" w:hAnsi="Times New Roman"/>
          <w:sz w:val="24"/>
          <w:szCs w:val="24"/>
        </w:rPr>
      </w:pPr>
      <w:r>
        <w:rPr>
          <w:rFonts w:ascii="Times New Roman" w:eastAsia="Broadway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0633E" w:rsidRPr="00B0633E">
        <w:rPr>
          <w:rFonts w:ascii="Times New Roman" w:eastAsia="Broadway" w:hAnsi="Times New Roman"/>
          <w:sz w:val="24"/>
          <w:szCs w:val="24"/>
        </w:rPr>
        <w:t>УТВЕРЖДАЮ</w:t>
      </w:r>
      <w:r>
        <w:rPr>
          <w:rFonts w:ascii="Times New Roman" w:eastAsia="Broadway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0633E" w:rsidRPr="00B0633E" w:rsidRDefault="000B7C0A" w:rsidP="000B7C0A">
      <w:pPr>
        <w:tabs>
          <w:tab w:val="left" w:pos="12150"/>
        </w:tabs>
        <w:spacing w:after="0" w:line="240" w:lineRule="auto"/>
        <w:jc w:val="center"/>
        <w:rPr>
          <w:rFonts w:ascii="Times New Roman" w:eastAsia="Broadway" w:hAnsi="Times New Roman"/>
          <w:sz w:val="24"/>
          <w:szCs w:val="24"/>
        </w:rPr>
      </w:pPr>
      <w:r>
        <w:rPr>
          <w:rFonts w:ascii="Times New Roman" w:eastAsia="Broadway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32002">
        <w:rPr>
          <w:rFonts w:ascii="Times New Roman" w:eastAsia="Broadway" w:hAnsi="Times New Roman"/>
          <w:sz w:val="24"/>
          <w:szCs w:val="24"/>
        </w:rPr>
        <w:t xml:space="preserve">  </w:t>
      </w:r>
      <w:r>
        <w:rPr>
          <w:rFonts w:ascii="Times New Roman" w:eastAsia="Broadway" w:hAnsi="Times New Roman"/>
          <w:sz w:val="24"/>
          <w:szCs w:val="24"/>
        </w:rPr>
        <w:t xml:space="preserve"> </w:t>
      </w:r>
      <w:r w:rsidR="00B0633E">
        <w:rPr>
          <w:rFonts w:ascii="Times New Roman" w:eastAsia="Broadway" w:hAnsi="Times New Roman"/>
          <w:sz w:val="24"/>
          <w:szCs w:val="24"/>
        </w:rPr>
        <w:t>_</w:t>
      </w:r>
      <w:r>
        <w:rPr>
          <w:rFonts w:ascii="Times New Roman" w:eastAsia="Broadway" w:hAnsi="Times New Roman"/>
          <w:sz w:val="24"/>
          <w:szCs w:val="24"/>
        </w:rPr>
        <w:t>___</w:t>
      </w:r>
      <w:r>
        <w:rPr>
          <w:rFonts w:ascii="Times New Roman" w:eastAsia="Broadway" w:hAnsi="Times New Roman"/>
          <w:sz w:val="24"/>
          <w:szCs w:val="24"/>
          <w:u w:val="single"/>
        </w:rPr>
        <w:t xml:space="preserve">      </w:t>
      </w:r>
      <w:r w:rsidRPr="000B7C0A">
        <w:rPr>
          <w:rFonts w:ascii="Times New Roman" w:eastAsia="Broadway" w:hAnsi="Times New Roman"/>
          <w:sz w:val="24"/>
          <w:szCs w:val="24"/>
          <w:u w:val="single"/>
        </w:rPr>
        <w:t xml:space="preserve">  </w:t>
      </w:r>
      <w:r w:rsidR="00397A3C">
        <w:rPr>
          <w:rFonts w:ascii="Times New Roman" w:eastAsia="Broadway" w:hAnsi="Times New Roman"/>
          <w:sz w:val="24"/>
          <w:szCs w:val="24"/>
          <w:u w:val="single"/>
        </w:rPr>
        <w:t>___________</w:t>
      </w:r>
      <w:r w:rsidR="00B0633E" w:rsidRPr="00B0633E">
        <w:rPr>
          <w:rFonts w:ascii="Times New Roman" w:eastAsia="Broadway" w:hAnsi="Times New Roman"/>
          <w:sz w:val="24"/>
          <w:szCs w:val="24"/>
        </w:rPr>
        <w:t>________</w:t>
      </w:r>
    </w:p>
    <w:p w:rsidR="00032002" w:rsidRDefault="00B0633E" w:rsidP="00397A3C">
      <w:pPr>
        <w:tabs>
          <w:tab w:val="left" w:pos="12150"/>
        </w:tabs>
        <w:spacing w:after="0" w:line="240" w:lineRule="auto"/>
        <w:jc w:val="center"/>
        <w:rPr>
          <w:rFonts w:ascii="Times New Roman" w:eastAsia="Broadway" w:hAnsi="Times New Roman"/>
          <w:sz w:val="16"/>
          <w:szCs w:val="16"/>
        </w:rPr>
      </w:pPr>
      <w:r w:rsidRPr="00B0633E">
        <w:rPr>
          <w:rFonts w:ascii="Times New Roman" w:eastAsia="Broadway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roadway" w:hAnsi="Times New Roman"/>
          <w:sz w:val="16"/>
          <w:szCs w:val="16"/>
        </w:rPr>
        <w:t xml:space="preserve">                               </w:t>
      </w:r>
      <w:r w:rsidRPr="00B0633E">
        <w:rPr>
          <w:rFonts w:ascii="Times New Roman" w:eastAsia="Broadway" w:hAnsi="Times New Roman"/>
          <w:sz w:val="16"/>
          <w:szCs w:val="16"/>
        </w:rPr>
        <w:t xml:space="preserve"> </w:t>
      </w:r>
      <w:proofErr w:type="gramStart"/>
      <w:r w:rsidRPr="00B0633E">
        <w:rPr>
          <w:rFonts w:ascii="Times New Roman" w:eastAsia="Broadway" w:hAnsi="Times New Roman"/>
          <w:sz w:val="16"/>
          <w:szCs w:val="16"/>
        </w:rPr>
        <w:t>(</w:t>
      </w:r>
      <w:r w:rsidR="000B7C0A">
        <w:rPr>
          <w:rFonts w:ascii="Times New Roman" w:eastAsia="Broadway" w:hAnsi="Times New Roman"/>
          <w:sz w:val="16"/>
          <w:szCs w:val="16"/>
        </w:rPr>
        <w:t>ф.и.о.</w:t>
      </w:r>
      <w:r w:rsidR="00397A3C">
        <w:rPr>
          <w:rFonts w:ascii="Times New Roman" w:eastAsia="Broadway" w:hAnsi="Times New Roman"/>
          <w:sz w:val="16"/>
          <w:szCs w:val="16"/>
        </w:rPr>
        <w:t xml:space="preserve"> руководителя</w:t>
      </w:r>
      <w:r w:rsidR="00032002">
        <w:rPr>
          <w:rFonts w:ascii="Times New Roman" w:eastAsia="Broadway" w:hAnsi="Times New Roman"/>
          <w:sz w:val="16"/>
          <w:szCs w:val="16"/>
        </w:rPr>
        <w:t xml:space="preserve"> органа исполнительной</w:t>
      </w:r>
      <w:proofErr w:type="gramEnd"/>
    </w:p>
    <w:p w:rsidR="00032002" w:rsidRDefault="00032002" w:rsidP="00032002">
      <w:pPr>
        <w:tabs>
          <w:tab w:val="left" w:pos="12150"/>
        </w:tabs>
        <w:spacing w:after="0" w:line="240" w:lineRule="auto"/>
        <w:jc w:val="center"/>
        <w:rPr>
          <w:rFonts w:ascii="Times New Roman" w:eastAsia="Broadway" w:hAnsi="Times New Roman"/>
          <w:sz w:val="16"/>
          <w:szCs w:val="16"/>
        </w:rPr>
      </w:pPr>
      <w:r>
        <w:rPr>
          <w:rFonts w:ascii="Times New Roman" w:eastAsia="Broadway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власти Субъекта Российской Федерации</w:t>
      </w:r>
    </w:p>
    <w:p w:rsidR="00032002" w:rsidRDefault="00032002" w:rsidP="00397A3C">
      <w:pPr>
        <w:tabs>
          <w:tab w:val="left" w:pos="12150"/>
        </w:tabs>
        <w:spacing w:after="0" w:line="240" w:lineRule="auto"/>
        <w:jc w:val="center"/>
        <w:rPr>
          <w:rFonts w:ascii="Times New Roman" w:eastAsia="Broadway" w:hAnsi="Times New Roman"/>
          <w:sz w:val="16"/>
          <w:szCs w:val="16"/>
        </w:rPr>
      </w:pPr>
      <w:r>
        <w:rPr>
          <w:rFonts w:ascii="Times New Roman" w:eastAsia="Broadway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или руководителя органа местного </w:t>
      </w:r>
    </w:p>
    <w:p w:rsidR="00397A3C" w:rsidRPr="00B0633E" w:rsidRDefault="00032002" w:rsidP="00397A3C">
      <w:pPr>
        <w:tabs>
          <w:tab w:val="left" w:pos="12150"/>
        </w:tabs>
        <w:spacing w:after="0" w:line="240" w:lineRule="auto"/>
        <w:jc w:val="center"/>
        <w:rPr>
          <w:rFonts w:ascii="Times New Roman" w:eastAsia="Broadway" w:hAnsi="Times New Roman"/>
          <w:sz w:val="16"/>
          <w:szCs w:val="16"/>
        </w:rPr>
      </w:pPr>
      <w:r>
        <w:rPr>
          <w:rFonts w:ascii="Times New Roman" w:eastAsia="Broadway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самоуправления</w:t>
      </w:r>
      <w:r w:rsidR="00397A3C">
        <w:rPr>
          <w:rFonts w:ascii="Times New Roman" w:eastAsia="Broadway" w:hAnsi="Times New Roman"/>
          <w:sz w:val="16"/>
          <w:szCs w:val="16"/>
        </w:rPr>
        <w:t>)</w:t>
      </w:r>
    </w:p>
    <w:p w:rsidR="00B0633E" w:rsidRPr="00B0633E" w:rsidRDefault="00B0633E" w:rsidP="00397A3C">
      <w:pPr>
        <w:tabs>
          <w:tab w:val="left" w:pos="12150"/>
        </w:tabs>
        <w:spacing w:after="0" w:line="240" w:lineRule="auto"/>
        <w:rPr>
          <w:rFonts w:ascii="Times New Roman" w:eastAsia="Broadway" w:hAnsi="Times New Roman"/>
          <w:sz w:val="16"/>
          <w:szCs w:val="16"/>
        </w:rPr>
      </w:pPr>
    </w:p>
    <w:p w:rsidR="00B0633E" w:rsidRPr="00B0633E" w:rsidRDefault="000B7C0A" w:rsidP="00B0633E">
      <w:pPr>
        <w:tabs>
          <w:tab w:val="left" w:pos="11865"/>
          <w:tab w:val="left" w:pos="12930"/>
        </w:tabs>
        <w:spacing w:after="0"/>
        <w:jc w:val="right"/>
        <w:rPr>
          <w:rFonts w:ascii="Times New Roman" w:eastAsia="Broadway" w:hAnsi="Times New Roman"/>
          <w:sz w:val="24"/>
          <w:szCs w:val="24"/>
        </w:rPr>
      </w:pPr>
      <w:r>
        <w:rPr>
          <w:rFonts w:ascii="Times New Roman" w:eastAsia="Broadway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B0633E" w:rsidRPr="00B0633E">
        <w:rPr>
          <w:rFonts w:ascii="Times New Roman" w:eastAsia="Broadway" w:hAnsi="Times New Roman"/>
          <w:sz w:val="24"/>
          <w:szCs w:val="24"/>
        </w:rPr>
        <w:t>____</w:t>
      </w:r>
      <w:r>
        <w:rPr>
          <w:rFonts w:ascii="Times New Roman" w:eastAsia="Broadway" w:hAnsi="Times New Roman"/>
          <w:sz w:val="24"/>
          <w:szCs w:val="24"/>
        </w:rPr>
        <w:t>_______</w:t>
      </w:r>
      <w:r w:rsidR="00B0633E" w:rsidRPr="00B0633E">
        <w:rPr>
          <w:rFonts w:ascii="Times New Roman" w:eastAsia="Broadway" w:hAnsi="Times New Roman"/>
          <w:sz w:val="24"/>
          <w:szCs w:val="24"/>
        </w:rPr>
        <w:t>___</w:t>
      </w:r>
      <w:r w:rsidR="00B0633E" w:rsidRPr="00B0633E">
        <w:rPr>
          <w:rFonts w:ascii="Times New Roman" w:eastAsia="Broadway" w:hAnsi="Times New Roman"/>
          <w:sz w:val="24"/>
          <w:szCs w:val="24"/>
        </w:rPr>
        <w:tab/>
      </w:r>
    </w:p>
    <w:p w:rsidR="00B0633E" w:rsidRPr="00B0633E" w:rsidRDefault="00B0633E" w:rsidP="00B0633E">
      <w:pPr>
        <w:tabs>
          <w:tab w:val="left" w:pos="11865"/>
          <w:tab w:val="left" w:pos="12930"/>
        </w:tabs>
        <w:spacing w:after="0"/>
        <w:jc w:val="center"/>
        <w:rPr>
          <w:rFonts w:ascii="Times New Roman" w:eastAsia="Broadway" w:hAnsi="Times New Roman"/>
          <w:sz w:val="16"/>
          <w:szCs w:val="16"/>
        </w:rPr>
      </w:pPr>
      <w:r w:rsidRPr="00B0633E">
        <w:rPr>
          <w:rFonts w:ascii="Times New Roman" w:eastAsia="Broadway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roadway" w:hAnsi="Times New Roman"/>
          <w:sz w:val="16"/>
          <w:szCs w:val="16"/>
        </w:rPr>
        <w:t xml:space="preserve">                      </w:t>
      </w:r>
      <w:r w:rsidR="000B7C0A">
        <w:rPr>
          <w:rFonts w:ascii="Times New Roman" w:eastAsia="Broadway" w:hAnsi="Times New Roman"/>
          <w:sz w:val="16"/>
          <w:szCs w:val="16"/>
        </w:rPr>
        <w:t xml:space="preserve">           </w:t>
      </w:r>
      <w:r>
        <w:rPr>
          <w:rFonts w:ascii="Times New Roman" w:eastAsia="Broadway" w:hAnsi="Times New Roman"/>
          <w:sz w:val="16"/>
          <w:szCs w:val="16"/>
        </w:rPr>
        <w:t xml:space="preserve"> </w:t>
      </w:r>
      <w:r w:rsidRPr="00B0633E">
        <w:rPr>
          <w:rFonts w:ascii="Times New Roman" w:eastAsia="Broadway" w:hAnsi="Times New Roman"/>
          <w:sz w:val="16"/>
          <w:szCs w:val="16"/>
        </w:rPr>
        <w:t xml:space="preserve"> (подпись)                          </w:t>
      </w:r>
    </w:p>
    <w:p w:rsidR="00B0633E" w:rsidRPr="00B0633E" w:rsidRDefault="00067B43" w:rsidP="00B0633E">
      <w:pPr>
        <w:tabs>
          <w:tab w:val="left" w:pos="11865"/>
        </w:tabs>
        <w:jc w:val="right"/>
        <w:rPr>
          <w:rFonts w:ascii="Times New Roman" w:eastAsia="Broadway" w:hAnsi="Times New Roman"/>
          <w:sz w:val="24"/>
          <w:szCs w:val="24"/>
        </w:rPr>
      </w:pPr>
      <w:r w:rsidRPr="00B0633E">
        <w:rPr>
          <w:rFonts w:ascii="Times New Roman" w:eastAsia="Broadway" w:hAnsi="Times New Roman"/>
          <w:sz w:val="24"/>
          <w:szCs w:val="24"/>
        </w:rPr>
        <w:t xml:space="preserve"> </w:t>
      </w:r>
      <w:r w:rsidR="00B0633E" w:rsidRPr="00B0633E">
        <w:rPr>
          <w:rFonts w:ascii="Times New Roman" w:eastAsia="Broadway" w:hAnsi="Times New Roman"/>
          <w:sz w:val="24"/>
          <w:szCs w:val="24"/>
        </w:rPr>
        <w:t xml:space="preserve">«____»  ______________    </w:t>
      </w:r>
      <w:r w:rsidR="00252981">
        <w:rPr>
          <w:rFonts w:ascii="Times New Roman" w:eastAsia="Broadway" w:hAnsi="Times New Roman"/>
          <w:sz w:val="24"/>
          <w:szCs w:val="24"/>
        </w:rPr>
        <w:t>____</w:t>
      </w:r>
      <w:r w:rsidR="00B0633E" w:rsidRPr="00B0633E">
        <w:rPr>
          <w:rFonts w:ascii="Times New Roman" w:eastAsia="Broadway" w:hAnsi="Times New Roman"/>
          <w:sz w:val="24"/>
          <w:szCs w:val="24"/>
        </w:rPr>
        <w:t xml:space="preserve"> </w:t>
      </w:r>
      <w:proofErr w:type="gramStart"/>
      <w:r w:rsidR="00B0633E" w:rsidRPr="00B0633E">
        <w:rPr>
          <w:rFonts w:ascii="Times New Roman" w:eastAsia="Broadway" w:hAnsi="Times New Roman"/>
          <w:sz w:val="24"/>
          <w:szCs w:val="24"/>
        </w:rPr>
        <w:t>г</w:t>
      </w:r>
      <w:proofErr w:type="gramEnd"/>
      <w:r w:rsidR="00B0633E" w:rsidRPr="00B0633E">
        <w:rPr>
          <w:rFonts w:ascii="Times New Roman" w:eastAsia="Broadway" w:hAnsi="Times New Roman"/>
          <w:sz w:val="24"/>
          <w:szCs w:val="24"/>
        </w:rPr>
        <w:t>.</w:t>
      </w:r>
    </w:p>
    <w:p w:rsidR="00B0633E" w:rsidRPr="00B0633E" w:rsidRDefault="00B0633E" w:rsidP="00B063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E7EF6" w:rsidRPr="00B0633E" w:rsidRDefault="002E7EF6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33E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2E7EF6" w:rsidRPr="00B0633E" w:rsidRDefault="002E7EF6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33E">
        <w:rPr>
          <w:rFonts w:ascii="Times New Roman" w:eastAsia="Times New Roman" w:hAnsi="Times New Roman"/>
          <w:b/>
          <w:sz w:val="24"/>
          <w:szCs w:val="24"/>
          <w:lang w:eastAsia="ru-RU"/>
        </w:rPr>
        <w:t>по устранению недостатков, выявленных в ходе</w:t>
      </w:r>
    </w:p>
    <w:p w:rsidR="002E7EF6" w:rsidRPr="00B0633E" w:rsidRDefault="002E7EF6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независимой оценки качества условий </w:t>
      </w:r>
      <w:r w:rsidR="000B7C0A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осуществления образовательной деятельности</w:t>
      </w:r>
    </w:p>
    <w:p w:rsidR="00FA1AED" w:rsidRPr="00B0633E" w:rsidRDefault="006E103B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Муниципального бюджетного дошкольного образовательного учреждения «Детский сад № 13 «Солнышко» </w:t>
      </w:r>
      <w:proofErr w:type="gramStart"/>
      <w:r>
        <w:rPr>
          <w:rFonts w:ascii="Times New Roman" w:eastAsia="Times New Roman" w:hAnsi="Times New Roman"/>
          <w:u w:val="single"/>
          <w:lang w:eastAsia="ru-RU"/>
        </w:rPr>
        <w:t>г</w:t>
      </w:r>
      <w:proofErr w:type="gramEnd"/>
      <w:r>
        <w:rPr>
          <w:rFonts w:ascii="Times New Roman" w:eastAsia="Times New Roman" w:hAnsi="Times New Roman"/>
          <w:u w:val="single"/>
          <w:lang w:eastAsia="ru-RU"/>
        </w:rPr>
        <w:t>. Сафоново Смоленской области»</w:t>
      </w:r>
    </w:p>
    <w:p w:rsidR="002E7EF6" w:rsidRDefault="00FA1AED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0633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2E7EF6" w:rsidRPr="00B0633E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0B7C0A" w:rsidRPr="000B7C0A" w:rsidRDefault="000B7C0A" w:rsidP="002E7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C0A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6E10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 </w:t>
      </w:r>
      <w:r w:rsidRPr="000B7C0A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:rsidR="00FA1AED" w:rsidRPr="00B0633E" w:rsidRDefault="00FA1AED" w:rsidP="00FA1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3"/>
        <w:gridCol w:w="3103"/>
        <w:gridCol w:w="3601"/>
        <w:gridCol w:w="1983"/>
        <w:gridCol w:w="2252"/>
        <w:gridCol w:w="2196"/>
        <w:gridCol w:w="2015"/>
      </w:tblGrid>
      <w:tr w:rsidR="00811847" w:rsidRPr="00B0633E" w:rsidTr="00032002">
        <w:trPr>
          <w:trHeight w:val="496"/>
        </w:trPr>
        <w:tc>
          <w:tcPr>
            <w:tcW w:w="449" w:type="dxa"/>
            <w:gridSpan w:val="2"/>
            <w:vMerge w:val="restart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7" w:type="dxa"/>
            <w:vMerge w:val="restart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выявленные в ходе независимой оценки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образовательной деятельности</w:t>
            </w:r>
          </w:p>
        </w:tc>
        <w:tc>
          <w:tcPr>
            <w:tcW w:w="3686" w:type="dxa"/>
            <w:vMerge w:val="restart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качества условий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984" w:type="dxa"/>
            <w:vMerge w:val="restart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2280" w:type="dxa"/>
            <w:vMerge w:val="restart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41" w:type="dxa"/>
            <w:gridSpan w:val="2"/>
          </w:tcPr>
          <w:p w:rsidR="00032002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ходе </w:t>
            </w:r>
          </w:p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054089" w:rsidRPr="00B0633E" w:rsidTr="00032002">
        <w:trPr>
          <w:trHeight w:val="1313"/>
        </w:trPr>
        <w:tc>
          <w:tcPr>
            <w:tcW w:w="449" w:type="dxa"/>
            <w:gridSpan w:val="2"/>
            <w:vMerge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еализованные меры по устранению выявленных недостатков</w:t>
            </w:r>
          </w:p>
        </w:tc>
        <w:tc>
          <w:tcPr>
            <w:tcW w:w="2018" w:type="dxa"/>
          </w:tcPr>
          <w:p w:rsidR="00032002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актический </w:t>
            </w:r>
          </w:p>
          <w:p w:rsidR="00032002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реализации</w:t>
            </w:r>
          </w:p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</w:tr>
      <w:tr w:rsidR="00032002" w:rsidRPr="00B0633E" w:rsidTr="006C5449">
        <w:trPr>
          <w:trHeight w:val="28"/>
        </w:trPr>
        <w:tc>
          <w:tcPr>
            <w:tcW w:w="15797" w:type="dxa"/>
            <w:gridSpan w:val="8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</w:tr>
      <w:tr w:rsidR="00054089" w:rsidRPr="00B0633E" w:rsidTr="00032002">
        <w:trPr>
          <w:trHeight w:val="182"/>
        </w:trPr>
        <w:tc>
          <w:tcPr>
            <w:tcW w:w="449" w:type="dxa"/>
            <w:gridSpan w:val="2"/>
          </w:tcPr>
          <w:p w:rsidR="00032002" w:rsidRPr="00B0633E" w:rsidRDefault="006E103B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7" w:type="dxa"/>
          </w:tcPr>
          <w:p w:rsidR="00032002" w:rsidRPr="00B0633E" w:rsidRDefault="006E103B" w:rsidP="006E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Федерации.  </w:t>
            </w:r>
            <w:proofErr w:type="gramEnd"/>
          </w:p>
        </w:tc>
        <w:tc>
          <w:tcPr>
            <w:tcW w:w="3686" w:type="dxa"/>
          </w:tcPr>
          <w:p w:rsidR="00032002" w:rsidRPr="00312B64" w:rsidRDefault="00312B64" w:rsidP="00312B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Обновле</w:t>
            </w:r>
            <w:r w:rsidR="00C3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  (актуализация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информации об организации, осуществляющей образовательную деятельность, размещенной на информационных стендах, на официальном сайте и в официальной группе ДОУ в сети интернет.</w:t>
            </w:r>
          </w:p>
        </w:tc>
        <w:tc>
          <w:tcPr>
            <w:tcW w:w="1984" w:type="dxa"/>
          </w:tcPr>
          <w:p w:rsidR="00032002" w:rsidRDefault="00312B64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31.05.2023 </w:t>
            </w:r>
          </w:p>
          <w:p w:rsidR="00312B64" w:rsidRPr="00B0633E" w:rsidRDefault="00312B64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данных постоянно.</w:t>
            </w:r>
          </w:p>
        </w:tc>
        <w:tc>
          <w:tcPr>
            <w:tcW w:w="2280" w:type="dxa"/>
          </w:tcPr>
          <w:p w:rsidR="00032002" w:rsidRPr="00B0633E" w:rsidRDefault="00C3391E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заведующего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Н.</w:t>
            </w:r>
          </w:p>
        </w:tc>
        <w:tc>
          <w:tcPr>
            <w:tcW w:w="2223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002" w:rsidRPr="00B0633E" w:rsidTr="00303B68">
        <w:trPr>
          <w:trHeight w:val="240"/>
        </w:trPr>
        <w:tc>
          <w:tcPr>
            <w:tcW w:w="15797" w:type="dxa"/>
            <w:gridSpan w:val="8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054089" w:rsidRPr="00B0633E" w:rsidTr="00032002">
        <w:trPr>
          <w:trHeight w:val="156"/>
        </w:trPr>
        <w:tc>
          <w:tcPr>
            <w:tcW w:w="449" w:type="dxa"/>
            <w:gridSpan w:val="2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002" w:rsidRPr="00B0633E" w:rsidTr="00806B44">
        <w:trPr>
          <w:trHeight w:val="255"/>
        </w:trPr>
        <w:tc>
          <w:tcPr>
            <w:tcW w:w="15797" w:type="dxa"/>
            <w:gridSpan w:val="8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III. Доступность образовательной деятельности для инвалидов </w:t>
            </w:r>
          </w:p>
        </w:tc>
      </w:tr>
      <w:tr w:rsidR="00054089" w:rsidRPr="00B0633E" w:rsidTr="008239C0">
        <w:trPr>
          <w:trHeight w:val="37"/>
        </w:trPr>
        <w:tc>
          <w:tcPr>
            <w:tcW w:w="404" w:type="dxa"/>
            <w:shd w:val="clear" w:color="auto" w:fill="FFFFFF" w:themeFill="background1"/>
          </w:tcPr>
          <w:p w:rsidR="00032002" w:rsidRPr="008239C0" w:rsidRDefault="008239C0" w:rsidP="000B7C0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239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202" w:type="dxa"/>
            <w:gridSpan w:val="2"/>
            <w:shd w:val="clear" w:color="auto" w:fill="F2F2F2" w:themeFill="background1" w:themeFillShade="F2"/>
          </w:tcPr>
          <w:p w:rsidR="00032002" w:rsidRPr="008239C0" w:rsidRDefault="008239C0" w:rsidP="008239C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239C0">
              <w:rPr>
                <w:shd w:val="clear" w:color="auto" w:fill="E8F3F7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Наличие в организации социальной сферы условий доступности, позволяющих инвалидам получать услуги наравне с другими</w:t>
            </w:r>
            <w:r w:rsidR="008118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8239C0" w:rsidRPr="008239C0" w:rsidRDefault="00811847" w:rsidP="008118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8239C0" w:rsidRPr="008239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Обучение сотрудников сопровождению инвалидов в помещениях ДОУ и на прилегающей территории</w:t>
            </w:r>
            <w:r w:rsidRPr="008118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32002" w:rsidRDefault="00811847" w:rsidP="00811847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Pr="00811847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811847" w:rsidRPr="00811847" w:rsidRDefault="00811847" w:rsidP="00C339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2002" w:rsidRDefault="00811847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течение 2023-2024 учебного года.</w:t>
            </w:r>
          </w:p>
          <w:p w:rsidR="00811847" w:rsidRDefault="00811847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847" w:rsidRDefault="00811847" w:rsidP="00811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рамках  финансирования муниципального  задания.</w:t>
            </w:r>
          </w:p>
          <w:p w:rsidR="00811847" w:rsidRDefault="00811847" w:rsidP="00811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847" w:rsidRDefault="00811847" w:rsidP="00811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847" w:rsidRDefault="00811847" w:rsidP="00811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847" w:rsidRPr="00B0633E" w:rsidRDefault="00811847" w:rsidP="008118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032002" w:rsidRDefault="00C3391E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Заведующий </w:t>
            </w:r>
          </w:p>
          <w:p w:rsidR="00C3391E" w:rsidRPr="00B0633E" w:rsidRDefault="00C3391E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Батракова И.Д.</w:t>
            </w:r>
          </w:p>
        </w:tc>
        <w:tc>
          <w:tcPr>
            <w:tcW w:w="2223" w:type="dxa"/>
          </w:tcPr>
          <w:p w:rsidR="00C3391E" w:rsidRDefault="00C3391E" w:rsidP="00C339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91E" w:rsidRDefault="00C3391E" w:rsidP="00C339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91E" w:rsidRDefault="00C3391E" w:rsidP="00C339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91E" w:rsidRPr="00C3391E" w:rsidRDefault="00C3391E" w:rsidP="00C33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</w:t>
            </w:r>
            <w:r w:rsidR="00054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лена </w:t>
            </w:r>
            <w:r w:rsidRPr="00C3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вывеск</w:t>
            </w:r>
            <w:r w:rsidR="00054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339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названием организации, графиком работы, плана здания, выполненного </w:t>
            </w:r>
            <w:r w:rsidRPr="00C3391E">
              <w:rPr>
                <w:rFonts w:ascii="Times New Roman" w:hAnsi="Times New Roman"/>
                <w:sz w:val="24"/>
                <w:szCs w:val="24"/>
              </w:rPr>
              <w:t>рельефно-точечным шрифтом Брайля</w:t>
            </w:r>
          </w:p>
          <w:p w:rsidR="00C3391E" w:rsidRPr="00C3391E" w:rsidRDefault="00C3391E" w:rsidP="00C33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002" w:rsidRPr="00B0633E" w:rsidTr="003B7CBF">
        <w:trPr>
          <w:trHeight w:val="37"/>
        </w:trPr>
        <w:tc>
          <w:tcPr>
            <w:tcW w:w="15797" w:type="dxa"/>
            <w:gridSpan w:val="8"/>
          </w:tcPr>
          <w:p w:rsidR="00032002" w:rsidRPr="00B0633E" w:rsidRDefault="00032002" w:rsidP="00C339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054089" w:rsidRPr="00B0633E" w:rsidTr="00032002">
        <w:trPr>
          <w:trHeight w:val="37"/>
        </w:trPr>
        <w:tc>
          <w:tcPr>
            <w:tcW w:w="404" w:type="dxa"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</w:tcPr>
          <w:p w:rsidR="00032002" w:rsidRPr="00B0633E" w:rsidRDefault="00032002" w:rsidP="000B7C0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32002" w:rsidRPr="00B0633E" w:rsidRDefault="008239C0" w:rsidP="000B7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002" w:rsidRPr="00B0633E" w:rsidTr="00A86ADB">
        <w:trPr>
          <w:trHeight w:val="255"/>
        </w:trPr>
        <w:tc>
          <w:tcPr>
            <w:tcW w:w="15797" w:type="dxa"/>
            <w:gridSpan w:val="8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054089" w:rsidRPr="00B0633E" w:rsidTr="00032002">
        <w:trPr>
          <w:trHeight w:val="65"/>
        </w:trPr>
        <w:tc>
          <w:tcPr>
            <w:tcW w:w="404" w:type="dxa"/>
          </w:tcPr>
          <w:p w:rsidR="00032002" w:rsidRPr="00B0633E" w:rsidRDefault="00032002" w:rsidP="000B7C0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032002" w:rsidRPr="00B0633E" w:rsidRDefault="00032002" w:rsidP="000B7C0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2002" w:rsidRPr="00B0633E" w:rsidRDefault="00032002" w:rsidP="000B7C0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32002" w:rsidRPr="00B0633E" w:rsidRDefault="00032002" w:rsidP="000B7C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7EF6" w:rsidRPr="00B0633E" w:rsidRDefault="002E7EF6" w:rsidP="000B7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EF6" w:rsidRPr="00B0633E" w:rsidRDefault="002E7EF6" w:rsidP="000B7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7EF6" w:rsidRPr="00B0633E" w:rsidRDefault="002E7EF6" w:rsidP="000B7C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EF6" w:rsidRPr="00B0633E" w:rsidRDefault="002E7EF6" w:rsidP="000B7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EF6" w:rsidRPr="00B0633E" w:rsidRDefault="002E7EF6" w:rsidP="000B7C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E7EF6" w:rsidRPr="00B0633E" w:rsidRDefault="002E7EF6" w:rsidP="000B7C0A">
      <w:pPr>
        <w:spacing w:line="240" w:lineRule="auto"/>
        <w:rPr>
          <w:rFonts w:ascii="Times New Roman" w:hAnsi="Times New Roman"/>
        </w:rPr>
      </w:pPr>
    </w:p>
    <w:p w:rsidR="001702E4" w:rsidRPr="00B0633E" w:rsidRDefault="001702E4" w:rsidP="000B7C0A">
      <w:pPr>
        <w:spacing w:line="240" w:lineRule="auto"/>
        <w:rPr>
          <w:rFonts w:ascii="Times New Roman" w:hAnsi="Times New Roman"/>
        </w:rPr>
      </w:pPr>
    </w:p>
    <w:sectPr w:rsidR="001702E4" w:rsidRPr="00B0633E" w:rsidSect="00951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F6"/>
    <w:rsid w:val="000019C1"/>
    <w:rsid w:val="00032002"/>
    <w:rsid w:val="00054089"/>
    <w:rsid w:val="00067B43"/>
    <w:rsid w:val="000B7C0A"/>
    <w:rsid w:val="001702E4"/>
    <w:rsid w:val="002068CE"/>
    <w:rsid w:val="00252981"/>
    <w:rsid w:val="002E7EF6"/>
    <w:rsid w:val="00312B64"/>
    <w:rsid w:val="00397A3C"/>
    <w:rsid w:val="005F7271"/>
    <w:rsid w:val="006E103B"/>
    <w:rsid w:val="00811847"/>
    <w:rsid w:val="008239C0"/>
    <w:rsid w:val="00876F0B"/>
    <w:rsid w:val="009F3DC7"/>
    <w:rsid w:val="00B0633E"/>
    <w:rsid w:val="00C3391E"/>
    <w:rsid w:val="00CA4893"/>
    <w:rsid w:val="00FA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E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4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239C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11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E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2021-01-27T06:45:00Z</cp:lastPrinted>
  <dcterms:created xsi:type="dcterms:W3CDTF">2023-02-28T07:27:00Z</dcterms:created>
  <dcterms:modified xsi:type="dcterms:W3CDTF">2023-02-28T07:27:00Z</dcterms:modified>
</cp:coreProperties>
</file>